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249B6" w14:textId="77777777" w:rsidR="0024684A" w:rsidRPr="001C435A" w:rsidRDefault="0024684A" w:rsidP="0024684A">
      <w:pPr>
        <w:pStyle w:val="Titre1"/>
        <w:rPr>
          <w:sz w:val="44"/>
          <w:szCs w:val="44"/>
        </w:rPr>
      </w:pPr>
      <w:r w:rsidRPr="001C435A">
        <w:rPr>
          <w:sz w:val="44"/>
          <w:szCs w:val="44"/>
        </w:rPr>
        <w:t>Mobiliser le langage dans toutes ses dimensions</w:t>
      </w:r>
    </w:p>
    <w:p w14:paraId="4EF2A388" w14:textId="77777777" w:rsidR="0024684A" w:rsidRPr="0024684A" w:rsidRDefault="0024684A" w:rsidP="0024684A"/>
    <w:p w14:paraId="4D787F22" w14:textId="77777777" w:rsidR="0024684A" w:rsidRPr="0024684A" w:rsidRDefault="0024684A" w:rsidP="0024684A">
      <w:pPr>
        <w:rPr>
          <w:i/>
        </w:rPr>
      </w:pPr>
      <w:r w:rsidRPr="0024684A">
        <w:rPr>
          <w:i/>
        </w:rPr>
        <w:t>Ce qui est attendu des enfants en fin d’école maternelle :</w:t>
      </w:r>
    </w:p>
    <w:p w14:paraId="22B21651" w14:textId="77777777" w:rsidR="0024684A" w:rsidRPr="0024684A" w:rsidRDefault="0024684A" w:rsidP="0024684A"/>
    <w:p w14:paraId="250EE889" w14:textId="77777777" w:rsidR="0024684A" w:rsidRPr="0024684A" w:rsidRDefault="0024684A" w:rsidP="0024684A">
      <w:r w:rsidRPr="0024684A">
        <w:t>- Communiquer avec les adultes et avec les autres enfants par le langage, en se faisant comprendre.</w:t>
      </w:r>
    </w:p>
    <w:p w14:paraId="47FB91B5" w14:textId="77777777" w:rsidR="0024684A" w:rsidRPr="0024684A" w:rsidRDefault="0024684A" w:rsidP="0024684A">
      <w:r w:rsidRPr="0024684A">
        <w:t>- S’exprimer dans un langage syntaxiquement correct et précis. Reformuler pour se faire mieux comprendre.</w:t>
      </w:r>
    </w:p>
    <w:p w14:paraId="1911A09A" w14:textId="77777777" w:rsidR="0024684A" w:rsidRPr="0024684A" w:rsidRDefault="0024684A" w:rsidP="0024684A">
      <w:r w:rsidRPr="0024684A">
        <w:t>- Pratiquer divers usages du langage oral : raconter, décrire, évoquer, expliquer, questionner, proposer des solutions, discuter un point de vue.</w:t>
      </w:r>
    </w:p>
    <w:p w14:paraId="544AF13C" w14:textId="77777777" w:rsidR="0024684A" w:rsidRPr="0024684A" w:rsidRDefault="0024684A" w:rsidP="0024684A">
      <w:r w:rsidRPr="0024684A">
        <w:t>- Dire de mémoire et de manière expressive plusieurs comptines et poésies.</w:t>
      </w:r>
    </w:p>
    <w:p w14:paraId="5A157AF7" w14:textId="77777777" w:rsidR="0024684A" w:rsidRPr="0024684A" w:rsidRDefault="0024684A" w:rsidP="0024684A">
      <w:r w:rsidRPr="0024684A">
        <w:t>- Comprendre des textes écrits sans autre aide que le langage entendu.</w:t>
      </w:r>
    </w:p>
    <w:p w14:paraId="051B2C5A" w14:textId="77777777" w:rsidR="0024684A" w:rsidRPr="0024684A" w:rsidRDefault="0024684A" w:rsidP="0024684A">
      <w:r w:rsidRPr="0024684A">
        <w:t xml:space="preserve">- Manifester de la curiosité par rapport à l’écrit. Pouvoir redire les mots d’une phrase écrite </w:t>
      </w:r>
      <w:bookmarkStart w:id="0" w:name="_GoBack"/>
      <w:bookmarkEnd w:id="0"/>
      <w:r w:rsidRPr="0024684A">
        <w:t>après sa lecture par l’adulte, les mots du titre connu d’un livre ou d’un texte.</w:t>
      </w:r>
    </w:p>
    <w:p w14:paraId="7E812B45" w14:textId="77777777" w:rsidR="0024684A" w:rsidRPr="0024684A" w:rsidRDefault="0024684A" w:rsidP="0024684A">
      <w:r w:rsidRPr="0024684A">
        <w:t>- Participer verbalement à la production d’un écrit. Savoir qu’on n’écrit pas comme on parle.</w:t>
      </w:r>
    </w:p>
    <w:p w14:paraId="3C65E735" w14:textId="77777777" w:rsidR="0024684A" w:rsidRPr="0024684A" w:rsidRDefault="0024684A" w:rsidP="0024684A">
      <w:r w:rsidRPr="0024684A">
        <w:t xml:space="preserve">- Repérer des régularités dans la langue à l’oral en français (éventuellement dans une autre langue). </w:t>
      </w:r>
    </w:p>
    <w:p w14:paraId="2C63C0E2" w14:textId="77777777" w:rsidR="0024684A" w:rsidRPr="0024684A" w:rsidRDefault="0024684A" w:rsidP="0024684A">
      <w:r w:rsidRPr="0024684A">
        <w:t>- Manipuler des syllabes.</w:t>
      </w:r>
    </w:p>
    <w:p w14:paraId="09EB75C5" w14:textId="77777777" w:rsidR="0024684A" w:rsidRPr="0024684A" w:rsidRDefault="0024684A" w:rsidP="0024684A">
      <w:r w:rsidRPr="0024684A">
        <w:t>- Discriminer des sons (syllabes, sons-voyelles ; quelques sons-consonnes hors des consonnes occlusives).</w:t>
      </w:r>
    </w:p>
    <w:p w14:paraId="2911CDFA" w14:textId="77777777" w:rsidR="0024684A" w:rsidRPr="0024684A" w:rsidRDefault="0024684A" w:rsidP="0024684A">
      <w:r w:rsidRPr="0024684A">
        <w:t xml:space="preserve">- </w:t>
      </w:r>
      <w:proofErr w:type="spellStart"/>
      <w:r w:rsidRPr="0024684A">
        <w:t>Reconnaître</w:t>
      </w:r>
      <w:proofErr w:type="spellEnd"/>
      <w:r w:rsidRPr="0024684A">
        <w:t xml:space="preserve"> les lettres de l’alphabet et </w:t>
      </w:r>
      <w:proofErr w:type="spellStart"/>
      <w:r w:rsidRPr="0024684A">
        <w:t>connaître</w:t>
      </w:r>
      <w:proofErr w:type="spellEnd"/>
      <w:r w:rsidRPr="0024684A">
        <w:t xml:space="preserve"> les correspondances entre les trois manières de les écrire : cursive, script, capitales d’imprimerie. Copier à l’aide d’un clavier.</w:t>
      </w:r>
    </w:p>
    <w:p w14:paraId="2B17A745" w14:textId="77777777" w:rsidR="0024684A" w:rsidRPr="0024684A" w:rsidRDefault="0024684A" w:rsidP="0024684A">
      <w:r w:rsidRPr="0024684A">
        <w:t>- Écrire son prénom en écriture cursive, sans modèle.</w:t>
      </w:r>
    </w:p>
    <w:p w14:paraId="4578C56D" w14:textId="77777777" w:rsidR="00A60BD3" w:rsidRDefault="0024684A" w:rsidP="0024684A">
      <w:r w:rsidRPr="0024684A">
        <w:t>- Écrire seul un mot en utilisant des lettres ou groupes de lettres empruntés aux mots connus.</w:t>
      </w:r>
    </w:p>
    <w:p w14:paraId="453ACBC0" w14:textId="77777777" w:rsidR="00A60BD3" w:rsidRDefault="00A60BD3">
      <w:r>
        <w:br w:type="page"/>
      </w:r>
    </w:p>
    <w:p w14:paraId="7BA766D4" w14:textId="77777777" w:rsidR="0024684A" w:rsidRPr="0024684A" w:rsidRDefault="0024684A" w:rsidP="0024684A"/>
    <w:p w14:paraId="6020CA4D" w14:textId="77777777" w:rsidR="0024684A" w:rsidRPr="0024684A" w:rsidRDefault="0024684A" w:rsidP="0024684A"/>
    <w:p w14:paraId="64FDCC67" w14:textId="77777777" w:rsidR="0024684A" w:rsidRPr="0024684A" w:rsidRDefault="0024684A" w:rsidP="0024684A"/>
    <w:p w14:paraId="779782DA" w14:textId="77777777" w:rsidR="0024684A" w:rsidRPr="001C435A" w:rsidRDefault="0024684A" w:rsidP="0024684A">
      <w:pPr>
        <w:pStyle w:val="Titre1"/>
        <w:rPr>
          <w:sz w:val="44"/>
          <w:szCs w:val="44"/>
        </w:rPr>
      </w:pPr>
      <w:r w:rsidRPr="001C435A">
        <w:rPr>
          <w:sz w:val="44"/>
          <w:szCs w:val="44"/>
        </w:rPr>
        <w:t>Agir, s’exprimer, comprendre à travers l’activité physique</w:t>
      </w:r>
    </w:p>
    <w:p w14:paraId="0A83D391" w14:textId="77777777" w:rsidR="0024684A" w:rsidRPr="0024684A" w:rsidRDefault="0024684A" w:rsidP="0024684A"/>
    <w:p w14:paraId="7E582A94" w14:textId="77777777" w:rsidR="0024684A" w:rsidRPr="0024684A" w:rsidRDefault="0024684A" w:rsidP="0024684A">
      <w:pPr>
        <w:pStyle w:val="Stitre2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24684A">
        <w:rPr>
          <w:rFonts w:asciiTheme="minorHAnsi" w:hAnsiTheme="minorHAnsi"/>
          <w:i/>
          <w:color w:val="000000" w:themeColor="text1"/>
          <w:sz w:val="24"/>
          <w:szCs w:val="24"/>
        </w:rPr>
        <w:t>Ce qui est attendu des enfants en fin d’école maternelle :</w:t>
      </w:r>
    </w:p>
    <w:p w14:paraId="176665DB" w14:textId="77777777" w:rsidR="0024684A" w:rsidRPr="0024684A" w:rsidRDefault="0024684A" w:rsidP="0024684A"/>
    <w:p w14:paraId="4E5E4039" w14:textId="77777777" w:rsidR="0024684A" w:rsidRPr="0024684A" w:rsidRDefault="0024684A" w:rsidP="0024684A">
      <w:pPr>
        <w:pStyle w:val="Textepuces"/>
        <w:tabs>
          <w:tab w:val="clear" w:pos="360"/>
        </w:tabs>
        <w:rPr>
          <w:rFonts w:asciiTheme="minorHAnsi" w:eastAsia="Calibri" w:hAnsiTheme="minorHAnsi" w:cs="Arial"/>
          <w:sz w:val="24"/>
          <w:szCs w:val="24"/>
        </w:rPr>
      </w:pPr>
      <w:r w:rsidRPr="0024684A">
        <w:rPr>
          <w:rFonts w:asciiTheme="minorHAnsi" w:eastAsia="Calibri" w:hAnsiTheme="minorHAnsi" w:cs="Arial"/>
          <w:sz w:val="24"/>
          <w:szCs w:val="24"/>
        </w:rPr>
        <w:t xml:space="preserve">- Courir, sauter, lancer de différentes façons, dans des espaces et avec des matériels variés, dans un but précis. </w:t>
      </w:r>
    </w:p>
    <w:p w14:paraId="10D2B75B" w14:textId="77777777" w:rsidR="0024684A" w:rsidRPr="0024684A" w:rsidRDefault="0024684A" w:rsidP="0024684A">
      <w:pPr>
        <w:jc w:val="both"/>
        <w:rPr>
          <w:rFonts w:cs="Arial"/>
        </w:rPr>
      </w:pPr>
      <w:r w:rsidRPr="0024684A">
        <w:rPr>
          <w:rFonts w:cs="Arial"/>
        </w:rPr>
        <w:t xml:space="preserve">- Ajuster et </w:t>
      </w:r>
      <w:proofErr w:type="spellStart"/>
      <w:r w:rsidRPr="0024684A">
        <w:rPr>
          <w:rFonts w:cs="Arial"/>
        </w:rPr>
        <w:t>enchaîner</w:t>
      </w:r>
      <w:proofErr w:type="spellEnd"/>
      <w:r w:rsidRPr="0024684A">
        <w:rPr>
          <w:rFonts w:cs="Arial"/>
        </w:rPr>
        <w:t xml:space="preserve"> ses actions et ses déplacements en fonction d’obstacles à franchir ou de la trajectoire d’objets sur lesquels agir.</w:t>
      </w:r>
    </w:p>
    <w:p w14:paraId="7ED0E011" w14:textId="77777777" w:rsidR="0024684A" w:rsidRPr="0024684A" w:rsidRDefault="0024684A" w:rsidP="0024684A">
      <w:pPr>
        <w:jc w:val="both"/>
        <w:rPr>
          <w:rFonts w:cs="Arial"/>
        </w:rPr>
      </w:pPr>
      <w:r w:rsidRPr="0024684A">
        <w:rPr>
          <w:rFonts w:cs="Arial"/>
        </w:rPr>
        <w:t xml:space="preserve">- Se déplacer avec aisance dans des environnements variés, naturels ou aménagés. </w:t>
      </w:r>
    </w:p>
    <w:p w14:paraId="2E30ED5B" w14:textId="77777777" w:rsidR="0024684A" w:rsidRPr="0024684A" w:rsidRDefault="0024684A" w:rsidP="0024684A">
      <w:pPr>
        <w:jc w:val="both"/>
        <w:rPr>
          <w:rFonts w:cs="Arial"/>
        </w:rPr>
      </w:pPr>
      <w:r w:rsidRPr="0024684A">
        <w:rPr>
          <w:rFonts w:cs="Arial"/>
        </w:rPr>
        <w:t>- Construire et conserver une séquence d’actions et de déplacements, en relation avec d’autres partenaires, avec ou sans support musical.</w:t>
      </w:r>
    </w:p>
    <w:p w14:paraId="260E753B" w14:textId="77777777" w:rsidR="0024684A" w:rsidRPr="0024684A" w:rsidRDefault="0024684A" w:rsidP="0024684A">
      <w:pPr>
        <w:jc w:val="both"/>
        <w:rPr>
          <w:rFonts w:cs="Arial"/>
        </w:rPr>
      </w:pPr>
      <w:r w:rsidRPr="0024684A">
        <w:rPr>
          <w:rFonts w:cs="Arial"/>
        </w:rPr>
        <w:t>- Coordonner ses gestes et ses déplacements avec ceux des autres, lors de rondes et jeux chantés.</w:t>
      </w:r>
    </w:p>
    <w:p w14:paraId="13B4229E" w14:textId="77777777" w:rsidR="0024684A" w:rsidRDefault="0024684A" w:rsidP="0024684A">
      <w:pPr>
        <w:jc w:val="both"/>
        <w:rPr>
          <w:rFonts w:cs="Arial"/>
        </w:rPr>
      </w:pPr>
      <w:r w:rsidRPr="0024684A">
        <w:rPr>
          <w:rFonts w:cs="Arial"/>
        </w:rPr>
        <w:t xml:space="preserve">- Coopérer, exercer des rôles différents complémentaires, s’opposer, élaborer des stratégies pour viser un but ou un effet commun. </w:t>
      </w:r>
    </w:p>
    <w:p w14:paraId="00A0B423" w14:textId="77777777" w:rsidR="00A60BD3" w:rsidRDefault="00A60BD3">
      <w:pPr>
        <w:rPr>
          <w:rFonts w:cs="Arial"/>
        </w:rPr>
      </w:pPr>
      <w:r>
        <w:rPr>
          <w:rFonts w:cs="Arial"/>
        </w:rPr>
        <w:br w:type="page"/>
      </w:r>
    </w:p>
    <w:p w14:paraId="302B40B0" w14:textId="77777777" w:rsidR="00A60BD3" w:rsidRPr="0024684A" w:rsidRDefault="00A60BD3" w:rsidP="0024684A">
      <w:pPr>
        <w:jc w:val="both"/>
        <w:rPr>
          <w:rFonts w:cs="Arial"/>
        </w:rPr>
      </w:pPr>
    </w:p>
    <w:p w14:paraId="065D6C98" w14:textId="77777777" w:rsidR="0024684A" w:rsidRPr="0024684A" w:rsidRDefault="0024684A" w:rsidP="0024684A">
      <w:pPr>
        <w:jc w:val="both"/>
        <w:rPr>
          <w:rFonts w:cs="Arial"/>
          <w:szCs w:val="20"/>
        </w:rPr>
      </w:pPr>
    </w:p>
    <w:p w14:paraId="491BBB3A" w14:textId="77777777" w:rsidR="0024684A" w:rsidRPr="0024684A" w:rsidRDefault="0024684A" w:rsidP="0024684A">
      <w:pPr>
        <w:jc w:val="both"/>
        <w:rPr>
          <w:rFonts w:cs="Arial"/>
          <w:szCs w:val="20"/>
        </w:rPr>
      </w:pPr>
    </w:p>
    <w:p w14:paraId="47EA8483" w14:textId="77777777" w:rsidR="0024684A" w:rsidRPr="0024684A" w:rsidRDefault="0024684A" w:rsidP="0024684A">
      <w:pPr>
        <w:pStyle w:val="Titre1"/>
        <w:rPr>
          <w:sz w:val="44"/>
          <w:szCs w:val="44"/>
        </w:rPr>
      </w:pPr>
      <w:r w:rsidRPr="0024684A">
        <w:rPr>
          <w:sz w:val="44"/>
          <w:szCs w:val="44"/>
        </w:rPr>
        <w:t>Agir, s’exprimer, comprendre à travers les activités artistiques</w:t>
      </w:r>
    </w:p>
    <w:p w14:paraId="0AEA6F0F" w14:textId="77777777" w:rsidR="0024684A" w:rsidRPr="0024684A" w:rsidRDefault="0024684A" w:rsidP="0024684A">
      <w:pPr>
        <w:rPr>
          <w:rFonts w:cs="Arial"/>
          <w:szCs w:val="20"/>
        </w:rPr>
      </w:pPr>
    </w:p>
    <w:p w14:paraId="5EB34147" w14:textId="77777777" w:rsidR="0024684A" w:rsidRPr="0024684A" w:rsidRDefault="0024684A" w:rsidP="0024684A">
      <w:pPr>
        <w:rPr>
          <w:rFonts w:cs="Arial"/>
          <w:i/>
          <w:szCs w:val="20"/>
        </w:rPr>
      </w:pPr>
      <w:r w:rsidRPr="0024684A">
        <w:rPr>
          <w:rFonts w:cs="Arial"/>
          <w:i/>
          <w:szCs w:val="20"/>
        </w:rPr>
        <w:t>Ce qui est attendu des enfants en fin d’école maternelle :</w:t>
      </w:r>
    </w:p>
    <w:p w14:paraId="1DDC2ECA" w14:textId="77777777" w:rsidR="0024684A" w:rsidRPr="0024684A" w:rsidRDefault="0024684A" w:rsidP="0024684A">
      <w:pPr>
        <w:rPr>
          <w:rFonts w:cs="Arial"/>
          <w:szCs w:val="20"/>
        </w:rPr>
      </w:pPr>
    </w:p>
    <w:p w14:paraId="22FBC7BD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>- Choisir différents outils, médiums, supports en fonction d’un projet ou d’une consigne et les utiliser en adaptant son geste.</w:t>
      </w:r>
    </w:p>
    <w:p w14:paraId="302A54A9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 xml:space="preserve">- Pratiquer le dessin pour représenter ou illustrer, en étant fidèle au réel ou à un modèle, ou en inventant. </w:t>
      </w:r>
    </w:p>
    <w:p w14:paraId="62FE974E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>- Réaliser une composition personnelle en reproduisant des graphismes. Créer des graphismes nouveaux.</w:t>
      </w:r>
    </w:p>
    <w:p w14:paraId="5BFF8937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>- Réaliser des compositions plastiques, seul ou en petit groupe, en choisissant et combinant des matériaux, en réinvestissant des techniques et des procédés.</w:t>
      </w:r>
    </w:p>
    <w:p w14:paraId="753FE2D0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 xml:space="preserve">- Avoir mémorisé un répertoire varié de comptines et de chansons et les interpréter de manière expressive. </w:t>
      </w:r>
    </w:p>
    <w:p w14:paraId="2EED2B9E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 xml:space="preserve">- Jouer avec sa voix pour explorer des variantes de timbre, d’intensité, de hauteur, de nuance. </w:t>
      </w:r>
    </w:p>
    <w:p w14:paraId="5BAF0F28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 xml:space="preserve">- Repérer et reproduire, corporellement ou avec des instruments, des formules rythmiques simples. </w:t>
      </w:r>
    </w:p>
    <w:p w14:paraId="65E56BAA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>- Décrire une image, parler d’un extrait musical et exprimer son ressenti ou sa compréhension en utilisant un vocabulaire adapté.</w:t>
      </w:r>
    </w:p>
    <w:p w14:paraId="2D603572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>- Proposer des solutions dans des situations de projet, de création, de résolution de problèmes, avec son corps, sa voix ou des objets sonores.</w:t>
      </w:r>
    </w:p>
    <w:p w14:paraId="5EEF2457" w14:textId="77777777" w:rsidR="0024684A" w:rsidRPr="0024684A" w:rsidRDefault="0024684A" w:rsidP="0024684A">
      <w:pPr>
        <w:rPr>
          <w:rFonts w:cs="Arial"/>
          <w:szCs w:val="20"/>
        </w:rPr>
      </w:pPr>
    </w:p>
    <w:p w14:paraId="1751F3DA" w14:textId="77777777" w:rsidR="00A60BD3" w:rsidRDefault="00A60BD3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3E04A84B" w14:textId="77777777" w:rsidR="0024684A" w:rsidRPr="0024684A" w:rsidRDefault="0024684A" w:rsidP="0024684A">
      <w:pPr>
        <w:rPr>
          <w:rFonts w:cs="Arial"/>
          <w:szCs w:val="20"/>
        </w:rPr>
      </w:pPr>
    </w:p>
    <w:p w14:paraId="53B924A1" w14:textId="77777777" w:rsidR="0024684A" w:rsidRPr="0024684A" w:rsidRDefault="0024684A" w:rsidP="0024684A">
      <w:pPr>
        <w:pStyle w:val="Titre1"/>
        <w:rPr>
          <w:sz w:val="44"/>
          <w:szCs w:val="44"/>
        </w:rPr>
      </w:pPr>
      <w:r w:rsidRPr="0024684A">
        <w:rPr>
          <w:sz w:val="44"/>
          <w:szCs w:val="44"/>
        </w:rPr>
        <w:t>Construire les premiers outils pour structurer sa pensée</w:t>
      </w:r>
    </w:p>
    <w:p w14:paraId="00BF1719" w14:textId="77777777" w:rsidR="0024684A" w:rsidRPr="0024684A" w:rsidRDefault="0024684A" w:rsidP="0024684A">
      <w:pPr>
        <w:rPr>
          <w:rFonts w:cs="Arial"/>
          <w:szCs w:val="20"/>
        </w:rPr>
      </w:pPr>
    </w:p>
    <w:p w14:paraId="3DE5CF0F" w14:textId="77777777" w:rsidR="0024684A" w:rsidRPr="0024684A" w:rsidRDefault="0024684A" w:rsidP="0024684A">
      <w:pPr>
        <w:rPr>
          <w:rFonts w:cs="Arial"/>
          <w:i/>
          <w:szCs w:val="20"/>
        </w:rPr>
      </w:pPr>
      <w:r w:rsidRPr="0024684A">
        <w:rPr>
          <w:rFonts w:cs="Arial"/>
          <w:i/>
          <w:szCs w:val="20"/>
        </w:rPr>
        <w:t>Ce qui est attendu des enfants en fin d’école maternelle :</w:t>
      </w:r>
    </w:p>
    <w:p w14:paraId="34453609" w14:textId="77777777" w:rsidR="0024684A" w:rsidRPr="0024684A" w:rsidRDefault="0024684A" w:rsidP="0024684A">
      <w:pPr>
        <w:rPr>
          <w:rFonts w:cs="Arial"/>
          <w:szCs w:val="20"/>
        </w:rPr>
      </w:pPr>
    </w:p>
    <w:p w14:paraId="5E36D66D" w14:textId="77777777" w:rsidR="0024684A" w:rsidRPr="0024684A" w:rsidRDefault="0024684A" w:rsidP="0024684A">
      <w:pPr>
        <w:pStyle w:val="Titre2"/>
      </w:pPr>
      <w:r w:rsidRPr="0024684A">
        <w:t>Découvrir les nombres et leurs utilisations</w:t>
      </w:r>
    </w:p>
    <w:p w14:paraId="78CD07A9" w14:textId="77777777" w:rsidR="0024684A" w:rsidRPr="0024684A" w:rsidRDefault="0024684A" w:rsidP="0024684A">
      <w:pPr>
        <w:rPr>
          <w:rFonts w:cs="Arial"/>
          <w:szCs w:val="20"/>
        </w:rPr>
      </w:pPr>
    </w:p>
    <w:p w14:paraId="6CABC618" w14:textId="77777777" w:rsidR="0024684A" w:rsidRDefault="0024684A" w:rsidP="0024684A">
      <w:pPr>
        <w:pStyle w:val="Titre3"/>
      </w:pPr>
      <w:r w:rsidRPr="0024684A">
        <w:t>Utiliser les nombres</w:t>
      </w:r>
    </w:p>
    <w:p w14:paraId="14DB6F8C" w14:textId="77777777" w:rsidR="0024684A" w:rsidRPr="0024684A" w:rsidRDefault="0024684A" w:rsidP="0024684A">
      <w:pPr>
        <w:rPr>
          <w:rFonts w:cs="Arial"/>
          <w:szCs w:val="20"/>
        </w:rPr>
      </w:pPr>
    </w:p>
    <w:p w14:paraId="415305D5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>- Évaluer et comparer des collections d’objets avec des procédures numériques ou non numériques.</w:t>
      </w:r>
    </w:p>
    <w:p w14:paraId="29138A28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>- Réaliser une collection dont le cardinal est donné. Utiliser le dénombrement pour comparer deux quantités, pour constituer une collection d’une taille donnée ou pour réaliser une collection de quantité égale à la collection proposée.</w:t>
      </w:r>
    </w:p>
    <w:p w14:paraId="6DA7E8D6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>- Utiliser le nombre pour exprimer la position d’un objet ou d’une personne dans un jeu, dans une situation organisée, sur un rang ou pour comparer des positions.</w:t>
      </w:r>
    </w:p>
    <w:p w14:paraId="5D9C3E72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 xml:space="preserve">- Mobiliser des symboles analogiques, verbaux ou écrits, conventionnels ou non conventionnels pour communiquer des informations orales et écrites sur une quantité. </w:t>
      </w:r>
    </w:p>
    <w:p w14:paraId="4E147A0C" w14:textId="77777777" w:rsidR="0024684A" w:rsidRPr="0024684A" w:rsidRDefault="0024684A" w:rsidP="0024684A">
      <w:pPr>
        <w:rPr>
          <w:rFonts w:cs="Arial"/>
          <w:szCs w:val="20"/>
        </w:rPr>
      </w:pPr>
    </w:p>
    <w:p w14:paraId="029B0803" w14:textId="77777777" w:rsidR="0024684A" w:rsidRDefault="0024684A" w:rsidP="0024684A">
      <w:pPr>
        <w:pStyle w:val="Titre3"/>
      </w:pPr>
      <w:r w:rsidRPr="0024684A">
        <w:t>Étudier les nombres</w:t>
      </w:r>
    </w:p>
    <w:p w14:paraId="108F12EA" w14:textId="77777777" w:rsidR="0024684A" w:rsidRPr="0024684A" w:rsidRDefault="0024684A" w:rsidP="0024684A"/>
    <w:p w14:paraId="5BD55AD9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>- Avoir compris que le cardinal ne change pas si on modifie la disposition spatiale ou la nature des éléments.</w:t>
      </w:r>
    </w:p>
    <w:p w14:paraId="230B1E63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>- Avoir compris que tout nombre s’obtient en ajoutant un au nombre précédent et que cela correspond à l’ajout d’une unité à la quantité précédente.</w:t>
      </w:r>
    </w:p>
    <w:p w14:paraId="7C99707C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>- Quantifier des collections jusqu’à dix au moins ; les composer et les décomposer par manipulations effectives puis mentales. Dire combien il faut ajouter ou enlever pour obtenir des quantités ne dépassant pas dix.</w:t>
      </w:r>
    </w:p>
    <w:p w14:paraId="257D51EA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 xml:space="preserve">- Parler des nombres à l’aide de leur décomposition. </w:t>
      </w:r>
    </w:p>
    <w:p w14:paraId="53BC4411" w14:textId="77777777" w:rsid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>- Dire la suite des nombres jusqu’à trente. Lire les nombres écrits en chiffres jusqu’à dix.</w:t>
      </w:r>
    </w:p>
    <w:p w14:paraId="788C13A5" w14:textId="77777777" w:rsidR="0024684A" w:rsidRPr="0024684A" w:rsidRDefault="0024684A" w:rsidP="0024684A">
      <w:pPr>
        <w:rPr>
          <w:rFonts w:cs="Arial"/>
          <w:szCs w:val="20"/>
        </w:rPr>
      </w:pPr>
    </w:p>
    <w:p w14:paraId="30DA881E" w14:textId="77777777" w:rsidR="0024684A" w:rsidRPr="0024684A" w:rsidRDefault="0024684A" w:rsidP="0024684A">
      <w:pPr>
        <w:pStyle w:val="Titre2"/>
      </w:pPr>
      <w:r w:rsidRPr="0024684A">
        <w:t xml:space="preserve">Explorer des formes, des grandeurs, des suites organisées </w:t>
      </w:r>
    </w:p>
    <w:p w14:paraId="4AA4C562" w14:textId="77777777" w:rsidR="0024684A" w:rsidRPr="0024684A" w:rsidRDefault="0024684A" w:rsidP="0024684A">
      <w:pPr>
        <w:rPr>
          <w:rFonts w:cs="Arial"/>
          <w:szCs w:val="20"/>
        </w:rPr>
      </w:pPr>
    </w:p>
    <w:p w14:paraId="2E351C51" w14:textId="77777777" w:rsidR="0024684A" w:rsidRDefault="0024684A" w:rsidP="0024684A">
      <w:pPr>
        <w:rPr>
          <w:rFonts w:cs="Arial"/>
          <w:i/>
          <w:szCs w:val="20"/>
        </w:rPr>
      </w:pPr>
      <w:r w:rsidRPr="0024684A">
        <w:rPr>
          <w:rFonts w:cs="Arial"/>
          <w:i/>
          <w:szCs w:val="20"/>
        </w:rPr>
        <w:t>Ce qui est attendu des enfants en fin d’école maternelle :</w:t>
      </w:r>
    </w:p>
    <w:p w14:paraId="468C0F7D" w14:textId="77777777" w:rsidR="0024684A" w:rsidRPr="0024684A" w:rsidRDefault="0024684A" w:rsidP="0024684A">
      <w:pPr>
        <w:rPr>
          <w:rFonts w:cs="Arial"/>
          <w:i/>
          <w:szCs w:val="20"/>
        </w:rPr>
      </w:pPr>
    </w:p>
    <w:p w14:paraId="063B13DE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 xml:space="preserve">- Classer des objets en fonction de caractéristiques liées à leur forme. Savoir nommer quelques formes planes (carré, triangle, cercle ou disque, rectangle) et </w:t>
      </w:r>
      <w:proofErr w:type="spellStart"/>
      <w:r w:rsidRPr="0024684A">
        <w:rPr>
          <w:rFonts w:cs="Arial"/>
          <w:szCs w:val="20"/>
        </w:rPr>
        <w:t>reconnaître</w:t>
      </w:r>
      <w:proofErr w:type="spellEnd"/>
      <w:r w:rsidRPr="0024684A">
        <w:rPr>
          <w:rFonts w:cs="Arial"/>
          <w:szCs w:val="20"/>
        </w:rPr>
        <w:t xml:space="preserve"> quelques solides (cube, pyramide, boule, cylindre).</w:t>
      </w:r>
    </w:p>
    <w:p w14:paraId="2375DCE1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>- Classer ou ranger des objets selon un critère de longueur ou de masse ou de contenance.</w:t>
      </w:r>
    </w:p>
    <w:p w14:paraId="7BA7642C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>- Reproduire un assemblage à partir d’un modèle (puzzle, pavage, assemblage de solides).</w:t>
      </w:r>
    </w:p>
    <w:p w14:paraId="5FBAF447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>- Reproduire, dessiner des formes planes.</w:t>
      </w:r>
    </w:p>
    <w:p w14:paraId="223A3138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 xml:space="preserve">- Identifier le principe d’organisation d’un algorithme et poursuivre son application. </w:t>
      </w:r>
    </w:p>
    <w:p w14:paraId="2D7EFAA0" w14:textId="77777777" w:rsidR="0024684A" w:rsidRPr="0024684A" w:rsidRDefault="0024684A" w:rsidP="0024684A">
      <w:pPr>
        <w:rPr>
          <w:rFonts w:cs="Arial"/>
          <w:szCs w:val="20"/>
        </w:rPr>
      </w:pPr>
    </w:p>
    <w:p w14:paraId="7B619853" w14:textId="77777777" w:rsidR="0024684A" w:rsidRPr="0024684A" w:rsidRDefault="0024684A" w:rsidP="0024684A">
      <w:pPr>
        <w:pStyle w:val="Titre1"/>
        <w:rPr>
          <w:sz w:val="44"/>
          <w:szCs w:val="44"/>
        </w:rPr>
      </w:pPr>
      <w:r w:rsidRPr="0024684A">
        <w:rPr>
          <w:sz w:val="44"/>
          <w:szCs w:val="44"/>
        </w:rPr>
        <w:t>Explorer le monde</w:t>
      </w:r>
    </w:p>
    <w:p w14:paraId="6A1D9DF0" w14:textId="77777777" w:rsidR="0024684A" w:rsidRPr="0024684A" w:rsidRDefault="0024684A" w:rsidP="0024684A">
      <w:pPr>
        <w:rPr>
          <w:rFonts w:cs="Arial"/>
          <w:szCs w:val="20"/>
        </w:rPr>
      </w:pPr>
    </w:p>
    <w:p w14:paraId="0D40EEB6" w14:textId="77777777" w:rsidR="0024684A" w:rsidRPr="0024684A" w:rsidRDefault="0024684A" w:rsidP="0024684A">
      <w:pPr>
        <w:pStyle w:val="Titre2"/>
      </w:pPr>
      <w:r w:rsidRPr="0024684A">
        <w:t>Se repérer dans le temps et l’espace</w:t>
      </w:r>
    </w:p>
    <w:p w14:paraId="0F126C86" w14:textId="77777777" w:rsidR="0024684A" w:rsidRPr="0024684A" w:rsidRDefault="0024684A" w:rsidP="0024684A">
      <w:pPr>
        <w:rPr>
          <w:rFonts w:cs="Arial"/>
          <w:szCs w:val="20"/>
        </w:rPr>
      </w:pPr>
    </w:p>
    <w:p w14:paraId="50DA1131" w14:textId="77777777" w:rsidR="0024684A" w:rsidRPr="0024684A" w:rsidRDefault="0024684A" w:rsidP="0024684A">
      <w:pPr>
        <w:rPr>
          <w:rFonts w:cs="Arial"/>
          <w:szCs w:val="20"/>
        </w:rPr>
      </w:pPr>
    </w:p>
    <w:p w14:paraId="58D26DB3" w14:textId="77777777" w:rsidR="0024684A" w:rsidRDefault="0024684A" w:rsidP="0024684A">
      <w:pPr>
        <w:rPr>
          <w:rFonts w:cs="Arial"/>
          <w:i/>
          <w:szCs w:val="20"/>
        </w:rPr>
      </w:pPr>
      <w:r w:rsidRPr="0024684A">
        <w:rPr>
          <w:rFonts w:cs="Arial"/>
          <w:i/>
          <w:szCs w:val="20"/>
        </w:rPr>
        <w:t>Ce qui est attendu des enfants en fin d’école maternelle :</w:t>
      </w:r>
    </w:p>
    <w:p w14:paraId="1BC75142" w14:textId="77777777" w:rsidR="0024684A" w:rsidRPr="0024684A" w:rsidRDefault="0024684A" w:rsidP="0024684A">
      <w:pPr>
        <w:rPr>
          <w:rFonts w:cs="Arial"/>
          <w:i/>
          <w:szCs w:val="20"/>
        </w:rPr>
      </w:pPr>
    </w:p>
    <w:p w14:paraId="488513AA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 xml:space="preserve">- Situer des </w:t>
      </w:r>
      <w:proofErr w:type="spellStart"/>
      <w:r w:rsidRPr="0024684A">
        <w:rPr>
          <w:rFonts w:cs="Arial"/>
          <w:szCs w:val="20"/>
        </w:rPr>
        <w:t>événements</w:t>
      </w:r>
      <w:proofErr w:type="spellEnd"/>
      <w:r w:rsidRPr="0024684A">
        <w:rPr>
          <w:rFonts w:cs="Arial"/>
          <w:szCs w:val="20"/>
        </w:rPr>
        <w:t xml:space="preserve"> vécus les uns par rapport aux autres et en les repérant dans la journée, la semaine, le mois ou une saison. </w:t>
      </w:r>
    </w:p>
    <w:p w14:paraId="34502D8F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>- Ordonner une suite de photographies ou d’images, pour rendre compte d’une situation vécue ou d’un récit fictif entendu, en marquant de manière exacte succession et simultanéité.</w:t>
      </w:r>
    </w:p>
    <w:p w14:paraId="02F0A7C3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>- Utiliser des marqueurs temporels adaptés (puis, pendant, avant, après…) dans des récits, descriptions ou explications.</w:t>
      </w:r>
    </w:p>
    <w:p w14:paraId="65608B07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>- Situer des objets par rapport à soi, entre eux, par rapport à des objets repères.</w:t>
      </w:r>
    </w:p>
    <w:p w14:paraId="43C2654F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>- Se situer par rapport à d’autres, par rapport à des objets repères.</w:t>
      </w:r>
    </w:p>
    <w:p w14:paraId="13B56969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 xml:space="preserve">- Dans un environnement bien connu, réaliser un trajet, un parcours à partir de sa représentation (dessin ou codage). </w:t>
      </w:r>
    </w:p>
    <w:p w14:paraId="31998F3A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>- Élaborer des premiers essais de représentation plane, communicables (construction d’un code commun).</w:t>
      </w:r>
    </w:p>
    <w:p w14:paraId="6B1872BE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>- Orienter et utiliser correctement une feuille de papier, un livre ou un autre support d’écrit, en fonction de consignes, d’un but ou d’un projet précis.</w:t>
      </w:r>
    </w:p>
    <w:p w14:paraId="23F6D897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>- Utiliser des marqueurs spatiaux adaptés (devant, derrière, droite, gauche, dessus, dessous…) dans des récits, descriptions ou explications.</w:t>
      </w:r>
    </w:p>
    <w:p w14:paraId="4FDFCC2E" w14:textId="77777777" w:rsidR="0024684A" w:rsidRPr="0024684A" w:rsidRDefault="0024684A" w:rsidP="0024684A">
      <w:pPr>
        <w:rPr>
          <w:rFonts w:cs="Arial"/>
          <w:szCs w:val="20"/>
        </w:rPr>
      </w:pPr>
    </w:p>
    <w:p w14:paraId="57A8EACF" w14:textId="77777777" w:rsidR="0024684A" w:rsidRPr="0024684A" w:rsidRDefault="0024684A" w:rsidP="0024684A">
      <w:pPr>
        <w:pStyle w:val="Titre2"/>
      </w:pPr>
      <w:r w:rsidRPr="0024684A">
        <w:t>Explorer le monde du vivant, des objets et de la matière</w:t>
      </w:r>
    </w:p>
    <w:p w14:paraId="0644E8D6" w14:textId="77777777" w:rsidR="0024684A" w:rsidRPr="0024684A" w:rsidRDefault="0024684A" w:rsidP="0024684A">
      <w:pPr>
        <w:rPr>
          <w:rFonts w:cs="Arial"/>
          <w:szCs w:val="20"/>
        </w:rPr>
      </w:pPr>
    </w:p>
    <w:p w14:paraId="1CA500DB" w14:textId="77777777" w:rsid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>Ce qui est attendu des enfants en fin d’école maternelle</w:t>
      </w:r>
      <w:r>
        <w:rPr>
          <w:rFonts w:cs="Arial"/>
          <w:szCs w:val="20"/>
        </w:rPr>
        <w:t> :</w:t>
      </w:r>
    </w:p>
    <w:p w14:paraId="011EA45C" w14:textId="77777777" w:rsidR="0024684A" w:rsidRPr="0024684A" w:rsidRDefault="0024684A" w:rsidP="0024684A">
      <w:pPr>
        <w:rPr>
          <w:rFonts w:cs="Arial"/>
          <w:szCs w:val="20"/>
        </w:rPr>
      </w:pPr>
    </w:p>
    <w:p w14:paraId="0F9405E3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 xml:space="preserve">- </w:t>
      </w:r>
      <w:proofErr w:type="spellStart"/>
      <w:r w:rsidRPr="0024684A">
        <w:rPr>
          <w:rFonts w:cs="Arial"/>
          <w:szCs w:val="20"/>
        </w:rPr>
        <w:t>Reconnaître</w:t>
      </w:r>
      <w:proofErr w:type="spellEnd"/>
      <w:r w:rsidRPr="0024684A">
        <w:rPr>
          <w:rFonts w:cs="Arial"/>
          <w:szCs w:val="20"/>
        </w:rPr>
        <w:t xml:space="preserve"> les principales étapes du développement d'un animal ou d'un végétal, dans une situation d’observation du réel ou sur une image.</w:t>
      </w:r>
    </w:p>
    <w:p w14:paraId="3CB28C3D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 xml:space="preserve">- </w:t>
      </w:r>
      <w:proofErr w:type="spellStart"/>
      <w:r w:rsidRPr="0024684A">
        <w:rPr>
          <w:rFonts w:cs="Arial"/>
          <w:szCs w:val="20"/>
        </w:rPr>
        <w:t>Connaître</w:t>
      </w:r>
      <w:proofErr w:type="spellEnd"/>
      <w:r w:rsidRPr="0024684A">
        <w:rPr>
          <w:rFonts w:cs="Arial"/>
          <w:szCs w:val="20"/>
        </w:rPr>
        <w:t xml:space="preserve"> les besoins essentiels de quelques animaux et végétaux.</w:t>
      </w:r>
    </w:p>
    <w:p w14:paraId="28BADD09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>- Situer et nommer les différentes parties du corps humain, sur soi ou sur une représentation.</w:t>
      </w:r>
    </w:p>
    <w:p w14:paraId="23BE6E66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 xml:space="preserve">- </w:t>
      </w:r>
      <w:proofErr w:type="spellStart"/>
      <w:r w:rsidRPr="0024684A">
        <w:rPr>
          <w:rFonts w:cs="Arial"/>
          <w:szCs w:val="20"/>
        </w:rPr>
        <w:t>Connaître</w:t>
      </w:r>
      <w:proofErr w:type="spellEnd"/>
      <w:r w:rsidRPr="0024684A">
        <w:rPr>
          <w:rFonts w:cs="Arial"/>
          <w:szCs w:val="20"/>
        </w:rPr>
        <w:t xml:space="preserve"> et mettre en œuvre quelques règles d'hygiène corporelle et d’une vie saine.</w:t>
      </w:r>
    </w:p>
    <w:p w14:paraId="5B9E0782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>- Choisir, utiliser et savoir désigner des outils et des matériaux adaptés à une situation, à des actions techniques spécifiques (plier, couper, coller, assembler, actionner...).</w:t>
      </w:r>
    </w:p>
    <w:p w14:paraId="5892F8DE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>- Réaliser des constructions ; construire des maquettes simples en fonction de plans ou d’instructions de montage. </w:t>
      </w:r>
    </w:p>
    <w:p w14:paraId="1962330B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>- Utiliser des objets numériques : appareil photo, tablette, ordinateur.</w:t>
      </w:r>
    </w:p>
    <w:p w14:paraId="674CF107" w14:textId="77777777" w:rsidR="0024684A" w:rsidRPr="0024684A" w:rsidRDefault="0024684A" w:rsidP="0024684A">
      <w:pPr>
        <w:rPr>
          <w:rFonts w:cs="Arial"/>
          <w:szCs w:val="20"/>
        </w:rPr>
      </w:pPr>
      <w:r w:rsidRPr="0024684A">
        <w:rPr>
          <w:rFonts w:cs="Arial"/>
          <w:szCs w:val="20"/>
        </w:rPr>
        <w:t>- Prendre en compte les risques de l'environnement familier proche (objets et comportements dangereux, produits toxiques).</w:t>
      </w:r>
    </w:p>
    <w:p w14:paraId="0DC7970D" w14:textId="77777777" w:rsidR="0024684A" w:rsidRPr="0024684A" w:rsidRDefault="0024684A" w:rsidP="0024684A">
      <w:pPr>
        <w:rPr>
          <w:rFonts w:cs="Arial"/>
          <w:szCs w:val="20"/>
        </w:rPr>
      </w:pPr>
    </w:p>
    <w:p w14:paraId="3CFA8AB7" w14:textId="77777777" w:rsidR="0024684A" w:rsidRPr="0024684A" w:rsidRDefault="0024684A" w:rsidP="0024684A">
      <w:pPr>
        <w:rPr>
          <w:rFonts w:cs="Arial"/>
          <w:szCs w:val="20"/>
        </w:rPr>
      </w:pPr>
    </w:p>
    <w:p w14:paraId="72A862C6" w14:textId="77777777" w:rsidR="0024684A" w:rsidRPr="0024684A" w:rsidRDefault="0024684A" w:rsidP="0024684A">
      <w:pPr>
        <w:rPr>
          <w:rFonts w:cs="Arial"/>
          <w:szCs w:val="20"/>
        </w:rPr>
      </w:pPr>
    </w:p>
    <w:p w14:paraId="40E22D08" w14:textId="77777777" w:rsidR="0024684A" w:rsidRPr="0024684A" w:rsidRDefault="0024684A" w:rsidP="0024684A">
      <w:pPr>
        <w:jc w:val="both"/>
        <w:rPr>
          <w:rFonts w:cs="Arial"/>
          <w:szCs w:val="20"/>
        </w:rPr>
      </w:pPr>
    </w:p>
    <w:p w14:paraId="3FE66359" w14:textId="77777777" w:rsidR="0024684A" w:rsidRPr="0024684A" w:rsidRDefault="0024684A" w:rsidP="0024684A"/>
    <w:p w14:paraId="047E2633" w14:textId="77777777" w:rsidR="0024684A" w:rsidRPr="0024684A" w:rsidRDefault="0024684A" w:rsidP="0024684A"/>
    <w:p w14:paraId="768C3656" w14:textId="77777777" w:rsidR="002B32F4" w:rsidRPr="0024684A" w:rsidRDefault="001C435A"/>
    <w:sectPr w:rsidR="002B32F4" w:rsidRPr="0024684A" w:rsidSect="00AD7F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4A"/>
    <w:rsid w:val="001C435A"/>
    <w:rsid w:val="0024684A"/>
    <w:rsid w:val="008A2D01"/>
    <w:rsid w:val="00A0399C"/>
    <w:rsid w:val="00A60BD3"/>
    <w:rsid w:val="00AD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CF6BE7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RE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468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02E9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68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02E9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68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51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itre2">
    <w:name w:val="Stitre2"/>
    <w:basedOn w:val="Normal"/>
    <w:next w:val="Normal"/>
    <w:link w:val="Stitre2Car"/>
    <w:qFormat/>
    <w:rsid w:val="0024684A"/>
    <w:rPr>
      <w:rFonts w:ascii="Arial" w:eastAsia="Times" w:hAnsi="Arial" w:cs="Times"/>
      <w:color w:val="AC1D72"/>
      <w:sz w:val="20"/>
      <w:szCs w:val="18"/>
      <w:lang w:val="fr-FR"/>
    </w:rPr>
  </w:style>
  <w:style w:type="character" w:customStyle="1" w:styleId="Stitre2Car">
    <w:name w:val="Stitre2 Car"/>
    <w:basedOn w:val="Policepardfaut"/>
    <w:link w:val="Stitre2"/>
    <w:rsid w:val="0024684A"/>
    <w:rPr>
      <w:rFonts w:ascii="Arial" w:eastAsia="Times" w:hAnsi="Arial" w:cs="Times"/>
      <w:color w:val="AC1D72"/>
      <w:sz w:val="20"/>
      <w:szCs w:val="18"/>
      <w:lang w:val="fr-FR"/>
    </w:rPr>
  </w:style>
  <w:style w:type="paragraph" w:customStyle="1" w:styleId="Textepuces">
    <w:name w:val="Texte à puces"/>
    <w:basedOn w:val="Normal"/>
    <w:rsid w:val="0024684A"/>
    <w:pPr>
      <w:tabs>
        <w:tab w:val="num" w:pos="360"/>
      </w:tabs>
      <w:jc w:val="both"/>
    </w:pPr>
    <w:rPr>
      <w:rFonts w:ascii="Times New Roman" w:eastAsia="Times New Roman" w:hAnsi="Times New Roman" w:cs="Times New Roman"/>
      <w:sz w:val="22"/>
      <w:szCs w:val="20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2468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468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24684A"/>
    <w:rPr>
      <w:rFonts w:asciiTheme="majorHAnsi" w:eastAsiaTheme="majorEastAsia" w:hAnsiTheme="majorHAnsi" w:cstheme="majorBidi"/>
      <w:color w:val="802E90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4684A"/>
    <w:rPr>
      <w:rFonts w:asciiTheme="majorHAnsi" w:eastAsiaTheme="majorEastAsia" w:hAnsiTheme="majorHAnsi" w:cstheme="majorBidi"/>
      <w:color w:val="802E90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4684A"/>
    <w:rPr>
      <w:rFonts w:asciiTheme="majorHAnsi" w:eastAsiaTheme="majorEastAsia" w:hAnsiTheme="majorHAnsi" w:cstheme="majorBidi"/>
      <w:color w:val="551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éleste">
  <a:themeElements>
    <a:clrScheme name="Céleste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élest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élest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1210</Words>
  <Characters>6659</Characters>
  <Application>Microsoft Macintosh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Mobiliser le langage dans toutes ses dimensions</vt:lpstr>
      <vt:lpstr>Agir, s’exprimer, comprendre à travers l’activité physique</vt:lpstr>
      <vt:lpstr>Agir, s’exprimer, comprendre à travers les activités artistiques</vt:lpstr>
      <vt:lpstr>Construire les premiers outils pour structurer sa pensée</vt:lpstr>
      <vt:lpstr>    Découvrir les nombres et leurs utilisations</vt:lpstr>
      <vt:lpstr>        Utiliser les nombres</vt:lpstr>
      <vt:lpstr>        Étudier les nombres</vt:lpstr>
      <vt:lpstr>    Explorer des formes, des grandeurs, des suites organisées </vt:lpstr>
      <vt:lpstr>Explorer le monde</vt:lpstr>
      <vt:lpstr>    Se repérer dans le temps et l’espace</vt:lpstr>
      <vt:lpstr>    Explorer le monde du vivant, des objets et de la matière</vt:lpstr>
    </vt:vector>
  </TitlesOfParts>
  <Manager/>
  <Company/>
  <LinksUpToDate>false</LinksUpToDate>
  <CharactersWithSpaces>7854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Utilisateur de Microsoft Office</cp:lastModifiedBy>
  <cp:revision>2</cp:revision>
  <dcterms:created xsi:type="dcterms:W3CDTF">2015-07-17T05:43:00Z</dcterms:created>
  <dcterms:modified xsi:type="dcterms:W3CDTF">2015-07-17T09:52:00Z</dcterms:modified>
  <cp:category/>
</cp:coreProperties>
</file>